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D7" w:rsidRDefault="00847FD7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eastAsia="Century Gothic" w:hAnsi="Century Gothic" w:cs="Century Gothic"/>
          <w:b/>
          <w:color w:val="FF0000"/>
          <w:sz w:val="18"/>
          <w:szCs w:val="18"/>
        </w:rPr>
      </w:pPr>
      <w:bookmarkStart w:id="0" w:name="_heading=h.30j0zll" w:colFirst="0" w:colLast="0"/>
      <w:bookmarkEnd w:id="0"/>
    </w:p>
    <w:tbl>
      <w:tblPr>
        <w:tblStyle w:val="a5"/>
        <w:tblW w:w="106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56"/>
      </w:tblGrid>
      <w:tr w:rsidR="00847FD7">
        <w:trPr>
          <w:trHeight w:val="560"/>
          <w:jc w:val="center"/>
        </w:trPr>
        <w:tc>
          <w:tcPr>
            <w:tcW w:w="10656" w:type="dxa"/>
          </w:tcPr>
          <w:p w:rsidR="00847FD7" w:rsidRDefault="00847FD7">
            <w:pPr>
              <w:pStyle w:val="Title"/>
              <w:rPr>
                <w:rFonts w:ascii="Garamond" w:eastAsia="Garamond" w:hAnsi="Garamond" w:cs="Garamond"/>
                <w:i/>
                <w:color w:val="FF0000"/>
                <w:sz w:val="18"/>
                <w:szCs w:val="18"/>
              </w:rPr>
            </w:pPr>
          </w:p>
          <w:p w:rsidR="00847FD7" w:rsidRDefault="00EF5CE9">
            <w:pPr>
              <w:pStyle w:val="Title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The SCFLTA Executive Board</w:t>
            </w:r>
          </w:p>
          <w:p w:rsidR="00847FD7" w:rsidRDefault="00EF5CE9">
            <w:pPr>
              <w:pStyle w:val="Title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2020-2021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18"/>
                <w:szCs w:val="18"/>
              </w:rPr>
              <w:t xml:space="preserve">   </w:t>
            </w:r>
          </w:p>
        </w:tc>
      </w:tr>
    </w:tbl>
    <w:p w:rsidR="00847FD7" w:rsidRDefault="00847F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eastAsia="Century Gothic" w:hAnsi="Century Gothic" w:cs="Century Gothic"/>
          <w:b/>
          <w:color w:val="FF0000"/>
          <w:sz w:val="18"/>
          <w:szCs w:val="18"/>
        </w:rPr>
        <w:sectPr w:rsidR="00847FD7">
          <w:pgSz w:w="12240" w:h="15840"/>
          <w:pgMar w:top="720" w:right="907" w:bottom="720" w:left="720" w:header="720" w:footer="576" w:gutter="0"/>
          <w:pgNumType w:start="1"/>
          <w:cols w:space="720" w:equalWidth="0">
            <w:col w:w="9360"/>
          </w:cols>
        </w:sect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Past President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Heather Giles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Rock Hill High School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320 West Springdale Rd. 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Rock Hill, SC 29730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W: 803-981-1300</w:t>
      </w:r>
    </w:p>
    <w:p w:rsidR="00847FD7" w:rsidRDefault="00EF5CE9">
      <w:pPr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r>
        <w:rPr>
          <w:sz w:val="18"/>
          <w:szCs w:val="18"/>
        </w:rPr>
        <w:t xml:space="preserve"> </w:t>
      </w:r>
      <w:hyperlink r:id="rId5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HGiles@rhmail.org</w:t>
        </w:r>
      </w:hyperlink>
    </w:p>
    <w:p w:rsidR="00847FD7" w:rsidRDefault="00847F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President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Dr. Liza </w:t>
      </w:r>
      <w:proofErr w:type="spellStart"/>
      <w:r>
        <w:rPr>
          <w:rFonts w:ascii="Calibri" w:eastAsia="Calibri" w:hAnsi="Calibri" w:cs="Calibri"/>
          <w:sz w:val="18"/>
          <w:szCs w:val="18"/>
        </w:rPr>
        <w:t>Speece</w:t>
      </w:r>
      <w:proofErr w:type="spellEnd"/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Lexington School District One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100 </w:t>
      </w:r>
      <w:proofErr w:type="spellStart"/>
      <w:r>
        <w:rPr>
          <w:rFonts w:ascii="Calibri" w:eastAsia="Calibri" w:hAnsi="Calibri" w:cs="Calibri"/>
          <w:sz w:val="18"/>
          <w:szCs w:val="18"/>
        </w:rPr>
        <w:t>Tarrar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Springs Road 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Lexington, SC 29072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W: 803-821-3812</w:t>
      </w:r>
    </w:p>
    <w:p w:rsidR="00847FD7" w:rsidRDefault="00EF5CE9">
      <w:pPr>
        <w:rPr>
          <w:rFonts w:ascii="Verdana" w:eastAsia="Verdana" w:hAnsi="Verdana" w:cs="Verdana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lspeece@lexington1.net</w:t>
        </w:r>
      </w:hyperlink>
    </w:p>
    <w:p w:rsidR="00847FD7" w:rsidRDefault="00847F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President-elect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Elizabeth Carter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Lexington Middle School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z w:val="18"/>
          <w:szCs w:val="18"/>
        </w:rPr>
        <w:t>02 North Lake Drive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Lexington, SC 29072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W: 803-359-6169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E-mail: </w:t>
      </w:r>
      <w:hyperlink r:id="rId7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ecarter@lexington1.net</w:t>
        </w:r>
      </w:hyperlink>
    </w:p>
    <w:p w:rsidR="00847FD7" w:rsidRDefault="00847FD7">
      <w:pPr>
        <w:rPr>
          <w:rFonts w:ascii="Calibri" w:eastAsia="Calibri" w:hAnsi="Calibri" w:cs="Calibri"/>
          <w:color w:val="000000"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SCFLTA Webmaster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Editor of the </w:t>
      </w:r>
      <w:r>
        <w:rPr>
          <w:rFonts w:ascii="Calibri" w:eastAsia="Calibri" w:hAnsi="Calibri" w:cs="Calibri"/>
          <w:b/>
          <w:i/>
          <w:color w:val="000000"/>
          <w:sz w:val="18"/>
          <w:szCs w:val="18"/>
        </w:rPr>
        <w:t>Crescent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Amanda Hajji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 High School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2463 Augusta Highway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Lexington, SC 29072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W :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803-821-3400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E-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mail :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ahajji@lexington1.net</w:t>
        </w:r>
      </w:hyperlink>
    </w:p>
    <w:p w:rsidR="00847FD7" w:rsidRDefault="00847FD7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SCWL Consultant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Wendy Stephens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1429 State Street, Room 607-A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Columbia, SC 29201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803-734-0715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wstephens@ed.sc.gov</w:t>
        </w:r>
      </w:hyperlink>
    </w:p>
    <w:p w:rsidR="00847FD7" w:rsidRDefault="00847FD7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Executive Director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Dr. Jason Bagley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25 Paddington Ave.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18"/>
          <w:szCs w:val="18"/>
        </w:rPr>
        <w:t>Greenville, SC 29609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803-360-3571</w:t>
      </w:r>
    </w:p>
    <w:p w:rsidR="00847FD7" w:rsidRPr="00EF5CE9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0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jasonpbagley@gmail.com</w:t>
        </w:r>
      </w:hyperlink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 Classical Association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President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Cristian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Ugro</w:t>
      </w:r>
      <w:proofErr w:type="spellEnd"/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Spring Val</w:t>
      </w:r>
      <w:r>
        <w:rPr>
          <w:rFonts w:ascii="Calibri" w:eastAsia="Calibri" w:hAnsi="Calibri" w:cs="Calibri"/>
          <w:color w:val="000000"/>
          <w:sz w:val="18"/>
          <w:szCs w:val="18"/>
        </w:rPr>
        <w:t>ley High School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120 Sparkleberry Lane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Columbia, SC 29229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803-699-3500</w:t>
      </w:r>
    </w:p>
    <w:p w:rsidR="00847FD7" w:rsidRDefault="00EF5C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E-mail: </w:t>
      </w:r>
      <w:hyperlink r:id="rId11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cugro@richland2.org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847FD7" w:rsidRDefault="00847FD7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 Classical Association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Representative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Kathleen Ross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Brookland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-Cayce High School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1300 State Street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Cayce, SC 29033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803-791-5000</w:t>
      </w:r>
    </w:p>
    <w:p w:rsidR="00847FD7" w:rsidRDefault="00EF5CE9">
      <w:pPr>
        <w:spacing w:after="107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2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kross@lex2.org</w:t>
        </w:r>
      </w:hyperlink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847FD7" w:rsidRDefault="00847FD7">
      <w:pPr>
        <w:rPr>
          <w:rFonts w:ascii="Calibri" w:eastAsia="Calibri" w:hAnsi="Calibri" w:cs="Calibri"/>
          <w:b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AATSP President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TBD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AATSP Vice-President/SCFLTA Rep</w:t>
      </w:r>
    </w:p>
    <w:p w:rsidR="00847FD7" w:rsidRDefault="00EF5CE9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TBD</w:t>
      </w:r>
    </w:p>
    <w:p w:rsidR="00847FD7" w:rsidRDefault="00847FD7">
      <w:pPr>
        <w:rPr>
          <w:rFonts w:ascii="Calibri" w:eastAsia="Calibri" w:hAnsi="Calibri" w:cs="Calibri"/>
          <w:b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SCCOL Representative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Pamela Peek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Charleston Southern University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Strom Thurmond Center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,  Faculty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Ste. 110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Charleston, SC 29406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843-863-7198</w:t>
      </w:r>
    </w:p>
    <w:p w:rsidR="00847FD7" w:rsidRDefault="00EF5CE9">
      <w:pPr>
        <w:spacing w:after="107"/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3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ppeek@csuniv.edu</w:t>
        </w:r>
      </w:hyperlink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NNELL Representative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Aura Ceballos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Logan Elementary School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815 Elmwood Ave.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Columbia, SC 29201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W :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803-343-2915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4">
        <w:r>
          <w:rPr>
            <w:rFonts w:ascii="Calibri" w:eastAsia="Calibri" w:hAnsi="Calibri" w:cs="Calibri"/>
            <w:color w:val="1155CC"/>
            <w:sz w:val="18"/>
            <w:szCs w:val="18"/>
            <w:u w:val="single"/>
          </w:rPr>
          <w:t>aura.ceballosrios@richlandone.org</w:t>
        </w:r>
      </w:hyperlink>
    </w:p>
    <w:p w:rsidR="00847FD7" w:rsidRDefault="00847FD7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EF5CE9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2" w:name="_GoBack"/>
      <w:bookmarkEnd w:id="2"/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AATF SC President/SCFLTA Social Media Director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Jeremy Patterson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Bob Jones University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Lemington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Court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Greenville, SC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29609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864-271-7596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5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jeremyp84@outlook.com</w:t>
        </w:r>
      </w:hyperlink>
    </w:p>
    <w:p w:rsidR="00847FD7" w:rsidRDefault="00847FD7">
      <w:pPr>
        <w:rPr>
          <w:rFonts w:ascii="Calibri" w:eastAsia="Calibri" w:hAnsi="Calibri" w:cs="Calibri"/>
          <w:color w:val="0000FF"/>
          <w:sz w:val="18"/>
          <w:szCs w:val="18"/>
          <w:u w:val="single"/>
        </w:rPr>
      </w:pPr>
    </w:p>
    <w:p w:rsidR="00847FD7" w:rsidRDefault="00847FD7">
      <w:pPr>
        <w:rPr>
          <w:rFonts w:ascii="Calibri" w:eastAsia="Calibri" w:hAnsi="Calibri" w:cs="Calibri"/>
          <w:b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AATF SC Vice-President/SCFLTA Rep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Abby Van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Hoewyk</w:t>
      </w:r>
      <w:proofErr w:type="spellEnd"/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Lowcountry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Preparatory School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300 Blue Stem Drive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Pawleys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 Island, SC 29585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843-237-4147</w:t>
      </w:r>
    </w:p>
    <w:p w:rsidR="00847FD7" w:rsidRDefault="00EF5CE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6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abby.vanhoewyk@gmail.com</w:t>
        </w:r>
      </w:hyperlink>
    </w:p>
    <w:p w:rsidR="00847FD7" w:rsidRDefault="00847F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AATG SCFLTA Rep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Clay Hendrix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 High School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2463 Augusta Highway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Lexington, SC 29072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W: 803-821-3400</w:t>
      </w:r>
    </w:p>
    <w:p w:rsidR="00847FD7" w:rsidRDefault="00EF5CE9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Email: </w:t>
      </w:r>
      <w:hyperlink r:id="rId17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jchendrix@lexington1.net</w:t>
        </w:r>
      </w:hyperlink>
    </w:p>
    <w:p w:rsidR="00847FD7" w:rsidRPr="00EF5CE9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SCFLTA Regional Representatives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Upstate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Stephanie Ma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color w:val="000000"/>
          <w:sz w:val="18"/>
          <w:szCs w:val="18"/>
        </w:rPr>
        <w:t>ison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8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sschenc@clemson.edu</w:t>
        </w:r>
      </w:hyperlink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Midlands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TBD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Lowcountrry</w:t>
      </w:r>
      <w:proofErr w:type="spellEnd"/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Julia Royall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  <w:hyperlink r:id="rId19"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rjm313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/>
          </w:rPr>
          <w:t>1@gmail.com</w:t>
        </w:r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:rsidR="00847FD7" w:rsidRDefault="00EF5CE9">
      <w:pPr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Pee Dee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TBD</w:t>
      </w:r>
    </w:p>
    <w:p w:rsidR="00847FD7" w:rsidRDefault="00EF5CE9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E-mail: </w:t>
      </w:r>
    </w:p>
    <w:p w:rsidR="00847FD7" w:rsidRDefault="00847FD7">
      <w:pPr>
        <w:rPr>
          <w:rFonts w:ascii="Calibri" w:eastAsia="Calibri" w:hAnsi="Calibri" w:cs="Calibri"/>
          <w:sz w:val="18"/>
          <w:szCs w:val="18"/>
        </w:rPr>
      </w:pPr>
    </w:p>
    <w:p w:rsidR="00847FD7" w:rsidRDefault="00EF5CE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SCFLTA is a</w:t>
      </w:r>
    </w:p>
    <w:p w:rsidR="00847FD7" w:rsidRDefault="00EF5CE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Non-profit Organization</w:t>
      </w:r>
    </w:p>
    <w:p w:rsidR="00847FD7" w:rsidRDefault="00EF5CE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EIN# 57-0709916</w:t>
      </w:r>
    </w:p>
    <w:p w:rsidR="00847FD7" w:rsidRDefault="00EF5CE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eastAsia="Century Gothic" w:hAnsi="Century Gothic" w:cs="Century Gothic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009650" cy="923925"/>
            <wp:effectExtent l="0" t="0" r="0" b="0"/>
            <wp:docPr id="203" name="image1.png" descr="SCFL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CFLTA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7FD7" w:rsidRDefault="00EF5CE9">
      <w:pPr>
        <w:pBdr>
          <w:top w:val="single" w:sz="24" w:space="1" w:color="000000"/>
          <w:left w:val="single" w:sz="24" w:space="4" w:color="000000"/>
          <w:bottom w:val="single" w:sz="24" w:space="1" w:color="000000"/>
          <w:right w:val="single" w:sz="24" w:space="0" w:color="000000"/>
        </w:pBdr>
        <w:shd w:val="clear" w:color="auto" w:fill="CCCCCC"/>
        <w:tabs>
          <w:tab w:val="left" w:pos="2700"/>
        </w:tabs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www.scflta.net</w:t>
      </w:r>
    </w:p>
    <w:p w:rsidR="00847FD7" w:rsidRDefault="00847FD7">
      <w:pPr>
        <w:rPr>
          <w:rFonts w:ascii="Calibri" w:eastAsia="Calibri" w:hAnsi="Calibri" w:cs="Calibri"/>
          <w:sz w:val="18"/>
          <w:szCs w:val="18"/>
        </w:rPr>
        <w:sectPr w:rsidR="00847FD7">
          <w:type w:val="continuous"/>
          <w:pgSz w:w="12240" w:h="15840"/>
          <w:pgMar w:top="720" w:right="720" w:bottom="720" w:left="720" w:header="720" w:footer="576" w:gutter="0"/>
          <w:cols w:num="3" w:space="720" w:equalWidth="0">
            <w:col w:w="3120" w:space="720"/>
            <w:col w:w="3120" w:space="720"/>
            <w:col w:w="3120" w:space="0"/>
          </w:cols>
        </w:sectPr>
      </w:pPr>
    </w:p>
    <w:p w:rsidR="00847FD7" w:rsidRDefault="00847FD7">
      <w:pPr>
        <w:rPr>
          <w:rFonts w:ascii="Century Gothic" w:eastAsia="Century Gothic" w:hAnsi="Century Gothic" w:cs="Century Gothic"/>
          <w:sz w:val="18"/>
          <w:szCs w:val="18"/>
        </w:rPr>
        <w:sectPr w:rsidR="00847FD7">
          <w:type w:val="continuous"/>
          <w:pgSz w:w="12240" w:h="15840"/>
          <w:pgMar w:top="720" w:right="720" w:bottom="720" w:left="720" w:header="720" w:footer="576" w:gutter="0"/>
          <w:cols w:num="2" w:space="720" w:equalWidth="0">
            <w:col w:w="5040" w:space="720"/>
            <w:col w:w="5040" w:space="0"/>
          </w:cols>
        </w:sectPr>
      </w:pPr>
    </w:p>
    <w:p w:rsidR="00847FD7" w:rsidRDefault="00847FD7">
      <w:pPr>
        <w:rPr>
          <w:sz w:val="18"/>
          <w:szCs w:val="18"/>
        </w:rPr>
      </w:pPr>
    </w:p>
    <w:sectPr w:rsidR="00847FD7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7"/>
    <w:rsid w:val="00847FD7"/>
    <w:rsid w:val="00E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DE32"/>
  <w15:docId w15:val="{20A4A086-CADE-4A3D-AFD7-53F052A0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jji@lexington1.net" TargetMode="External"/><Relationship Id="rId13" Type="http://schemas.openxmlformats.org/officeDocument/2006/relationships/hyperlink" Target="https://owa.lexington1.net/owa/UrlBlockedError.aspx" TargetMode="External"/><Relationship Id="rId18" Type="http://schemas.openxmlformats.org/officeDocument/2006/relationships/hyperlink" Target="mailto:sschenc@clemson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ecarter@lexington1.net" TargetMode="External"/><Relationship Id="rId12" Type="http://schemas.openxmlformats.org/officeDocument/2006/relationships/hyperlink" Target="mailto:kross@lex2.org" TargetMode="External"/><Relationship Id="rId17" Type="http://schemas.openxmlformats.org/officeDocument/2006/relationships/hyperlink" Target="mailto:jchendrix@lexington1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abby.vanhoewyk@gmail.com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lspeece@lexington1.net" TargetMode="External"/><Relationship Id="rId11" Type="http://schemas.openxmlformats.org/officeDocument/2006/relationships/hyperlink" Target="mailto:cugro@richland2.org" TargetMode="External"/><Relationship Id="rId5" Type="http://schemas.openxmlformats.org/officeDocument/2006/relationships/hyperlink" Target="mailto:HGiles@rhmail.org" TargetMode="External"/><Relationship Id="rId15" Type="http://schemas.openxmlformats.org/officeDocument/2006/relationships/hyperlink" Target="mailto:jeremyp84@outlook.com" TargetMode="External"/><Relationship Id="rId10" Type="http://schemas.openxmlformats.org/officeDocument/2006/relationships/hyperlink" Target="mailto:jasonpbagley@gmail.com" TargetMode="External"/><Relationship Id="rId19" Type="http://schemas.openxmlformats.org/officeDocument/2006/relationships/hyperlink" Target="mailto:rjm313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stephens@ed.sc.gov" TargetMode="External"/><Relationship Id="rId14" Type="http://schemas.openxmlformats.org/officeDocument/2006/relationships/hyperlink" Target="mailto:aura.ceballosrios@richlandone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Cd5iQSa371Ibe29Ro+iFEInIg==">AMUW2mVAwdoxXGcU033817PJ2W8zcbWwCjR0wwsRkx7uMVvCTXKDpBofaRAbYKqGZCOPnJVB/DjEBUUcWHuMkKi9bet5+ZnYcz/WLqiAlrvfYOdml7vwd2bF0gsKf3XuxTZPVwKdpQur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Bagley, Jason</cp:lastModifiedBy>
  <cp:revision>2</cp:revision>
  <dcterms:created xsi:type="dcterms:W3CDTF">2020-05-13T12:55:00Z</dcterms:created>
  <dcterms:modified xsi:type="dcterms:W3CDTF">2020-05-13T12:55:00Z</dcterms:modified>
</cp:coreProperties>
</file>