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1E5" w:rsidRDefault="00BD6113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SCFLTA Board Meeting 23 January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,2016</w:t>
      </w:r>
      <w:proofErr w:type="gramEnd"/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 xml:space="preserve"> Present were Elizabeth Lawrence-Baez, Jill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Hnat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,Delandris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Jones, Jason Bagley, Margaret Young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 xml:space="preserve">  Virtual attendees: Pamela Peek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Cristian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Arazeli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Roche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Hernandez.Art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Turfa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attempted-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 xml:space="preserve"> Liz chaired meeting and Margaret opened.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Minutes from the October meeting were read and accepted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Financial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report discussed by Margaret.  Balance on hand- $10,400.93</w:t>
      </w:r>
    </w:p>
    <w:p w:rsidR="000231E5" w:rsidRDefault="00BD611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Pens $742</w:t>
      </w:r>
    </w:p>
    <w:p w:rsidR="000231E5" w:rsidRDefault="00BD611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Reimburse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expenditures</w:t>
      </w:r>
    </w:p>
    <w:p w:rsidR="000231E5" w:rsidRDefault="00BD611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$1,000 for travel award</w:t>
      </w:r>
    </w:p>
    <w:p w:rsidR="000231E5" w:rsidRDefault="00BD611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$100 for TOY at SCOLT - it has been so long since we have sent a TOY, we discussed upping the honorarium to cover at least one-night stay at hotel.  </w:t>
      </w:r>
    </w:p>
    <w:p w:rsidR="000231E5" w:rsidRDefault="00BD6113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moved to have honorarium include one night stay in hotel, and Jill seconded.</w:t>
      </w:r>
    </w:p>
    <w:p w:rsidR="000231E5" w:rsidRDefault="00BD6113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Jason asked about exp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enses </w:t>
      </w:r>
    </w:p>
    <w:p w:rsidR="000231E5" w:rsidRDefault="00BD6113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proposed $200 honorarium</w:t>
      </w:r>
    </w:p>
    <w:p w:rsidR="000231E5" w:rsidRDefault="00BD6113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Liz proposed changing honorarium to $200 + $100</w:t>
      </w:r>
    </w:p>
    <w:p w:rsidR="000231E5" w:rsidRDefault="00BD6113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Jacob seconded</w:t>
      </w:r>
    </w:p>
    <w:p w:rsidR="000231E5" w:rsidRDefault="00BD6113">
      <w:pPr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carried. </w:t>
      </w:r>
    </w:p>
    <w:p w:rsidR="000231E5" w:rsidRDefault="00BD6113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Margaret will send our “swag” to FLANC member in charge of stuffing bags.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SCFLTA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table - discussion of what will be at table. 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Jill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if we have appropriate signage - we do.  Appropriate swag for table. - Margaret was able to share pens with the video feature on Join me.</w:t>
      </w:r>
    </w:p>
    <w:p w:rsidR="000231E5" w:rsidRDefault="00BD6113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asked about the bumper sticker and Margaret shared that we are still working on it.  When finished she wil</w:t>
      </w:r>
      <w:r>
        <w:rPr>
          <w:rFonts w:ascii="Times New Roman" w:eastAsia="Times New Roman" w:hAnsi="Times New Roman" w:cs="Times New Roman"/>
          <w:sz w:val="24"/>
          <w:szCs w:val="24"/>
        </w:rPr>
        <w:t>l get bumper stickers to Charlotte so they can be put in the bags.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IV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Leadership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Luncheon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going.  Jill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Delandris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 xml:space="preserve">V.  Discussion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 ups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 registration table and presiding for sessions on Saturday - 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Liz set up deadlines for signi</w:t>
      </w:r>
      <w:r>
        <w:rPr>
          <w:rFonts w:ascii="Times New Roman" w:eastAsia="Times New Roman" w:hAnsi="Times New Roman" w:cs="Times New Roman"/>
          <w:sz w:val="24"/>
          <w:szCs w:val="24"/>
        </w:rPr>
        <w:t>ng up for board - TUESDAY, Jan. 26 5pm.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Lexington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deadline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Wednesday Jan. 27 - 5 p.m.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Liz motioned and Pam seconded motion for deadlines.  Motion carried.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Liz moved that we follow same procedure for registration table sign up.  - Jill seconded.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TECHNICAL DIFFICULTIES - please stand by.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Internet connection reestablished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Call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nominations for president-elect by Margaret.  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(We need people outside Lexington 1 to be nominated.)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No nominations came forward. - Margaret asks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what procedure should be.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Proposal that we push this to fall meeting.  We are unfortunately limited by constitution and Robert’s rules.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Duties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Presider - Welcome and introduce presenter and gives gift at end of session.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Jill proposed deadlin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for nominations by the end of the week for president-elect.  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1/29.  Jill moved that we have all nominations submitted by January 29.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Delandris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seconded.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moves that we solicit nominations for all members of SCFLTA.  Jill seconds.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Motion carried.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VIII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Conference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2017 - River Bluff High School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Brookland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Convention Center (RBHS - is first choice if we can get auditorium for morning workshop.)</w:t>
      </w:r>
    </w:p>
    <w:p w:rsidR="000231E5" w:rsidRDefault="00BD6113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theme proposed: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Captivate - Motivate - Innovate  </w:t>
      </w:r>
    </w:p>
    <w:p w:rsidR="000231E5" w:rsidRDefault="00BD6113">
      <w:pPr>
        <w:ind w:firstLine="720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Delandris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that we accept n</w:t>
      </w:r>
      <w:r>
        <w:rPr>
          <w:rFonts w:ascii="Times New Roman" w:eastAsia="Times New Roman" w:hAnsi="Times New Roman" w:cs="Times New Roman"/>
          <w:sz w:val="24"/>
          <w:szCs w:val="24"/>
        </w:rPr>
        <w:t>ew theme - Jason seconds.  Motion carried.</w:t>
      </w:r>
    </w:p>
    <w:p w:rsidR="000231E5" w:rsidRDefault="00BD6113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Deadlines for sessions and awards October 15, 2016.</w:t>
      </w:r>
    </w:p>
    <w:p w:rsidR="000231E5" w:rsidRDefault="000231E5">
      <w:pPr>
        <w:ind w:firstLine="720"/>
      </w:pPr>
    </w:p>
    <w:p w:rsidR="000231E5" w:rsidRDefault="00BD6113">
      <w:pPr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(It’s snowing - I am easily distracted.  Please forgive all typos and random errors.)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moved that Margaret attend the JNCL conference in Washington Feb. 23</w:t>
      </w:r>
      <w:r>
        <w:rPr>
          <w:rFonts w:ascii="Times New Roman" w:eastAsia="Times New Roman" w:hAnsi="Times New Roman" w:cs="Times New Roman"/>
          <w:sz w:val="24"/>
          <w:szCs w:val="24"/>
        </w:rPr>
        <w:t>-25.  Liz seconded.  Motion carried - so Margaret will find funding for the conference.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IX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CRESCENT - March 15 deadline for submissions.  Everyone take pictures at SCOLT!!!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X.  March 19 - next board meeting.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XI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Addressed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funding for members who will be in Charlotte - reimbursement possibilities after conference expenditures.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ab/>
        <w:t>Board members agree with idea!!!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XII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Board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check that awardees will be coming to Charlotte.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proposes that we check with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rincipals that awardees will be allowed to go to conference.  Of course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 recognized.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 xml:space="preserve">XIII. Jason volunteers to be on committee to grow SCFLTA but will NOT chair. </w:t>
      </w:r>
    </w:p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XIV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Discussion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using an online tool for future board meetings that will all</w:t>
      </w:r>
      <w:r>
        <w:rPr>
          <w:rFonts w:ascii="Times New Roman" w:eastAsia="Times New Roman" w:hAnsi="Times New Roman" w:cs="Times New Roman"/>
          <w:sz w:val="24"/>
          <w:szCs w:val="24"/>
        </w:rPr>
        <w:t>ow more membership input from the board.  We will provide a virtual meeting space for our board meetings in the future.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XV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Good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order:  None.</w:t>
      </w:r>
    </w:p>
    <w:p w:rsidR="000231E5" w:rsidRDefault="000231E5"/>
    <w:p w:rsidR="000231E5" w:rsidRDefault="00BD6113">
      <w:r>
        <w:rPr>
          <w:rFonts w:ascii="Times New Roman" w:eastAsia="Times New Roman" w:hAnsi="Times New Roman" w:cs="Times New Roman"/>
          <w:sz w:val="24"/>
          <w:szCs w:val="24"/>
        </w:rPr>
        <w:t>XVI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 Adjournment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11:30</w:t>
      </w:r>
    </w:p>
    <w:p w:rsidR="000231E5" w:rsidRDefault="000231E5"/>
    <w:p w:rsidR="000231E5" w:rsidRDefault="000231E5"/>
    <w:sectPr w:rsidR="000231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E49"/>
    <w:multiLevelType w:val="multilevel"/>
    <w:tmpl w:val="D4AC763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E5"/>
    <w:rsid w:val="000231E5"/>
    <w:rsid w:val="00B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6D43D-30A3-4851-A38C-757FA937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young</dc:creator>
  <cp:lastModifiedBy>margaret young</cp:lastModifiedBy>
  <cp:revision>2</cp:revision>
  <dcterms:created xsi:type="dcterms:W3CDTF">2016-02-26T23:15:00Z</dcterms:created>
  <dcterms:modified xsi:type="dcterms:W3CDTF">2016-02-26T23:15:00Z</dcterms:modified>
</cp:coreProperties>
</file>